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7E" w:rsidRPr="009B0B78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5F3B7E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К рабоч</w:t>
      </w:r>
      <w:r>
        <w:rPr>
          <w:rFonts w:ascii="Times New Roman" w:hAnsi="Times New Roman" w:cs="Times New Roman"/>
          <w:b/>
          <w:sz w:val="24"/>
          <w:szCs w:val="24"/>
        </w:rPr>
        <w:t>ей программе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дополнительной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для обучающихся профориентационного класса</w:t>
      </w:r>
    </w:p>
    <w:p w:rsidR="005F3B7E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b/>
          <w:sz w:val="24"/>
          <w:szCs w:val="24"/>
        </w:rPr>
        <w:t>1 год</w:t>
      </w:r>
    </w:p>
    <w:p w:rsidR="005F3B7E" w:rsidRPr="009B0B78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7E" w:rsidRPr="009B0B78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5F3B7E" w:rsidRPr="009B0B78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 xml:space="preserve">«Рисунок» </w:t>
      </w:r>
    </w:p>
    <w:p w:rsidR="005F3B7E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для обучающихся профориентационного класса</w:t>
      </w:r>
    </w:p>
    <w:p w:rsidR="005F3B7E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рок реализации 1 год</w:t>
      </w:r>
    </w:p>
    <w:p w:rsidR="005F3B7E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7E" w:rsidRPr="005F3B7E" w:rsidRDefault="005F3B7E" w:rsidP="005F3B7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Учебный предмет «Рисунок» направлен на углубление знаний по изобразительной грамоте и владения художественными графическими материалами и техниками. Учебный рисунок раскрывает перед учащимися принципы построения реалистического изображения на плоскости, дает знания, </w:t>
      </w:r>
      <w:proofErr w:type="gramStart"/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навыки ,</w:t>
      </w:r>
      <w:proofErr w:type="gramEnd"/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необходимые для самостоятельной творческой работы.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 года.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«Рисунок» - 105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3"/>
        <w:gridCol w:w="2522"/>
      </w:tblGrid>
      <w:tr w:rsidR="005F3B7E" w:rsidRPr="005F3B7E" w:rsidTr="00113B0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7E" w:rsidRPr="005F3B7E" w:rsidRDefault="005F3B7E" w:rsidP="005F3B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B7E" w:rsidRPr="005F3B7E" w:rsidRDefault="005F3B7E" w:rsidP="005F3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</w:tr>
      <w:tr w:rsidR="005F3B7E" w:rsidRPr="005F3B7E" w:rsidTr="00113B0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B7E" w:rsidRPr="005F3B7E" w:rsidRDefault="005F3B7E" w:rsidP="005F3B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B7E" w:rsidRPr="005F3B7E" w:rsidRDefault="005F3B7E" w:rsidP="005F3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105</w:t>
            </w:r>
          </w:p>
        </w:tc>
      </w:tr>
      <w:tr w:rsidR="005F3B7E" w:rsidRPr="005F3B7E" w:rsidTr="00113B0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B7E" w:rsidRPr="005F3B7E" w:rsidRDefault="005F3B7E" w:rsidP="005F3B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B7E" w:rsidRPr="005F3B7E" w:rsidRDefault="005F3B7E" w:rsidP="005F3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</w:tbl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5F3B7E" w:rsidRPr="005F3B7E" w:rsidRDefault="005F3B7E" w:rsidP="005F3B7E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углубить знание понятий: «пропорция», «симметрия», «светотень»;</w:t>
      </w:r>
    </w:p>
    <w:p w:rsidR="005F3B7E" w:rsidRPr="005F3B7E" w:rsidRDefault="005F3B7E" w:rsidP="005F3B7E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углубить знание законов перспективы, сознательно пользоваться приемами линейной и воздушной перспективы;</w:t>
      </w:r>
    </w:p>
    <w:p w:rsidR="005F3B7E" w:rsidRPr="005F3B7E" w:rsidRDefault="005F3B7E" w:rsidP="005F3B7E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научить конструктивно строить и лепить светотенью гипсовую голову;</w:t>
      </w:r>
    </w:p>
    <w:p w:rsidR="005F3B7E" w:rsidRPr="005F3B7E" w:rsidRDefault="005F3B7E" w:rsidP="005F3B7E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научить сознательно и энергично моделировать форму сложных предметов тоном;</w:t>
      </w:r>
    </w:p>
    <w:p w:rsidR="005F3B7E" w:rsidRPr="005F3B7E" w:rsidRDefault="005F3B7E" w:rsidP="005F3B7E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улучшить </w:t>
      </w:r>
      <w:proofErr w:type="gramStart"/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навыки  владения</w:t>
      </w:r>
      <w:proofErr w:type="gramEnd"/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различными графическими материалами.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5F3B7E" w:rsidRPr="005F3B7E" w:rsidRDefault="005F3B7E" w:rsidP="005F3B7E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5F3B7E" w:rsidRPr="005F3B7E" w:rsidRDefault="005F3B7E" w:rsidP="005F3B7E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5F3B7E" w:rsidRDefault="005F3B7E" w:rsidP="005F3B7E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задания, наброски, зарисовки, длительные задания)</w:t>
      </w:r>
    </w:p>
    <w:p w:rsidR="005F3B7E" w:rsidRDefault="005F3B7E" w:rsidP="005F3B7E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>Методические рекомендации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Методическую последовательность работы над рисунком следует рассматривать как последовательное решение конкретных задач, где каждая следующая вытекает из предыдущей и основывается на ней.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рисовании гипсовой головы необходимо развивать понимание пластики формы. Здесь требуется еще большая степень точности и завершенности рисунка. Для объяснения пластических особенностей формы необходимо познакомить учащихся с элементарными сведениями по пластической </w:t>
      </w: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анатомии.</w:t>
      </w:r>
    </w:p>
    <w:p w:rsidR="005F3B7E" w:rsidRPr="005F3B7E" w:rsidRDefault="005F3B7E" w:rsidP="005F3B7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последовательность работы над натюрмортом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 анализ постановки, выбор формата листа и точки зрения (места изображения);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композиционное размещение изображения на листе бумаги;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передача характера формы предметов и их пропорций; 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конструктивный анализ формы предметов и драпировки, построение тонкими линиями   на рисунке общей формы, очертаний, общего пространственного положения предмета;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объема предметов и драпировки посредством светотени; 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детальная прорисовка формы предметов;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работы над рисунком.</w:t>
      </w:r>
    </w:p>
    <w:p w:rsidR="005F3B7E" w:rsidRPr="005F3B7E" w:rsidRDefault="005F3B7E" w:rsidP="005F3B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специального оборудования: подиумы, мольберты, софиты;</w:t>
      </w:r>
    </w:p>
    <w:p w:rsidR="005F3B7E" w:rsidRPr="005F3B7E" w:rsidRDefault="005F3B7E" w:rsidP="005F3B7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натюрмортного фонда: предметы быта, драпировки, чучела птиц, животных, гипсовые предметы геометрической формы, гипсовые розетки, головы;</w:t>
      </w:r>
    </w:p>
    <w:p w:rsidR="008B313F" w:rsidRDefault="005F3B7E" w:rsidP="005F3B7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библиотечного фонда, укомплектованного печатными, электронными, изданиями, учебно-методической литературой в области рисунка.</w:t>
      </w:r>
    </w:p>
    <w:p w:rsidR="005F3B7E" w:rsidRDefault="005F3B7E" w:rsidP="005F3B7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7E" w:rsidRDefault="005F3B7E" w:rsidP="005F3B7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7E" w:rsidRDefault="005F3B7E" w:rsidP="005F3B7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7E" w:rsidRDefault="005F3B7E" w:rsidP="005F3B7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7E" w:rsidRDefault="005F3B7E" w:rsidP="005F3B7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7E" w:rsidRDefault="005F3B7E" w:rsidP="005F3B7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7E" w:rsidRDefault="005F3B7E" w:rsidP="005F3B7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7E" w:rsidRDefault="005F3B7E" w:rsidP="005F3B7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7E" w:rsidRDefault="005F3B7E" w:rsidP="005F3B7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7E" w:rsidRDefault="005F3B7E" w:rsidP="005F3B7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7E" w:rsidRDefault="005F3B7E" w:rsidP="005F3B7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7E" w:rsidRPr="009B0B78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на программу учебного предмета</w:t>
      </w:r>
    </w:p>
    <w:p w:rsidR="005F3B7E" w:rsidRPr="009B0B78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F3B7E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для обучающихся профориентационного класса</w:t>
      </w:r>
    </w:p>
    <w:p w:rsidR="005F3B7E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5F3B7E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7E" w:rsidRPr="005F3B7E" w:rsidRDefault="005F3B7E" w:rsidP="005F3B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Учебный предмет «Живопись» направлен на углубление знаний по изобразительной грамоте и владения художественными живописными материалами и </w:t>
      </w: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техниками</w:t>
      </w: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будущего художника, дизайнера или архитектора очень важно умение «видеть» и «чувствовать» цвет. Понимать его воздействие на эмоциональное и душевное состояние человека. Знать его живописные и формообразующие и пространственные свойства. Занятия живописью помогают учащимся понимать и грамотно применять цвет в зависимости от поставленных творческих задач.</w:t>
      </w:r>
      <w:r w:rsidRPr="005F3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3B7E" w:rsidRPr="005F3B7E" w:rsidRDefault="005F3B7E" w:rsidP="005F3B7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 года.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«Живопись» - 105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3"/>
        <w:gridCol w:w="2522"/>
      </w:tblGrid>
      <w:tr w:rsidR="005F3B7E" w:rsidRPr="005F3B7E" w:rsidTr="00113B0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7E" w:rsidRPr="005F3B7E" w:rsidRDefault="005F3B7E" w:rsidP="005F3B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B7E" w:rsidRPr="005F3B7E" w:rsidRDefault="005F3B7E" w:rsidP="005F3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</w:tr>
      <w:tr w:rsidR="005F3B7E" w:rsidRPr="005F3B7E" w:rsidTr="00113B0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B7E" w:rsidRPr="005F3B7E" w:rsidRDefault="005F3B7E" w:rsidP="005F3B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B7E" w:rsidRPr="005F3B7E" w:rsidRDefault="005F3B7E" w:rsidP="005F3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105</w:t>
            </w:r>
          </w:p>
        </w:tc>
      </w:tr>
      <w:tr w:rsidR="005F3B7E" w:rsidRPr="005F3B7E" w:rsidTr="00113B0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B7E" w:rsidRPr="005F3B7E" w:rsidRDefault="005F3B7E" w:rsidP="005F3B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B7E" w:rsidRPr="005F3B7E" w:rsidRDefault="005F3B7E" w:rsidP="005F3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</w:tbl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углубить знание свойств живописных материалов, их возможностей и эстетических качеств;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углубить знание художественных и эстетических свойств цвета, основных закономерностей создания цветового строя;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5F3B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упорядочить знания цветоведения, вырабатывать</w:t>
      </w:r>
      <w:r w:rsidRPr="005F3B7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их на практике;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улучшить </w:t>
      </w: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навыки владения</w:t>
      </w: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различными живописными материалами.</w:t>
      </w:r>
    </w:p>
    <w:p w:rsidR="005F3B7E" w:rsidRPr="005F3B7E" w:rsidRDefault="005F3B7E" w:rsidP="005F3B7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задания, этюды, длительные задания)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5F3B7E" w:rsidRPr="005F3B7E" w:rsidRDefault="005F3B7E" w:rsidP="005F3B7E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 как программа направлена на обучение подростков в возрасте 15-17 лет, имеющих начальную художественную подготовку, п</w:t>
      </w: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больше времени уделено </w:t>
      </w:r>
      <w:r w:rsidRPr="005F3B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овладению техническими приемами акварельной живописи, гуашью и основами цветоведения.</w:t>
      </w:r>
    </w:p>
    <w:p w:rsidR="005F3B7E" w:rsidRPr="005F3B7E" w:rsidRDefault="005F3B7E" w:rsidP="005F3B7E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Важнейшей особенностью живописи является то, что она, дополняя рисунок цветом, обогащает форму, дает возможность лучше понять и передать красочное богатство мира.</w:t>
      </w:r>
    </w:p>
    <w:p w:rsidR="005F3B7E" w:rsidRPr="005F3B7E" w:rsidRDefault="005F3B7E" w:rsidP="005F3B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процессе </w:t>
      </w:r>
      <w:r w:rsidRPr="005F3B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работы,</w:t>
      </w:r>
      <w:r w:rsidRPr="005F3B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учащиеся усовершенствуют свои умения </w:t>
      </w:r>
      <w:r w:rsidRPr="005F3B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работы акварелью: длительной, многослойной живописью, приемами «а, ла </w:t>
      </w: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прима», «по сырому», работой полусухой кистью и т.п. Основное внимание уделяется моделировке фор предметов цветом, а также передаче плановости и материальности.</w:t>
      </w:r>
    </w:p>
    <w:p w:rsidR="005F3B7E" w:rsidRPr="005F3B7E" w:rsidRDefault="005F3B7E" w:rsidP="005F3B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специального оборудования: подиумы, мольберты, софиты;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натюрмортного фонда: предметы быта, драпировки, чучела птиц, животных, гипсовые предметы геометрической формы, гипсовые розетки, головы;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библиотечного фонда, укомплектованного печатными, электронными, изданиями, учебно-методической литературой в области живописи.</w:t>
      </w:r>
    </w:p>
    <w:p w:rsidR="005F3B7E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7E" w:rsidRPr="009B0B78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5F3B7E" w:rsidRPr="009B0B78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Композиция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F3B7E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для обучающихся профориентационного класса</w:t>
      </w:r>
    </w:p>
    <w:p w:rsidR="005F3B7E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5F3B7E" w:rsidRDefault="005F3B7E" w:rsidP="005F3B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7E" w:rsidRPr="005F3B7E" w:rsidRDefault="005F3B7E" w:rsidP="005F3B7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«Композиция» направлен на углубление знаний по изобразительной грамоте, законов композиции и формирование творческого, художественного, образного мышления.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1год.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«Композиция» -105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3"/>
        <w:gridCol w:w="2522"/>
      </w:tblGrid>
      <w:tr w:rsidR="005F3B7E" w:rsidRPr="005F3B7E" w:rsidTr="00113B0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7E" w:rsidRPr="005F3B7E" w:rsidRDefault="005F3B7E" w:rsidP="005F3B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B7E" w:rsidRPr="005F3B7E" w:rsidRDefault="005F3B7E" w:rsidP="005F3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</w:tr>
      <w:tr w:rsidR="005F3B7E" w:rsidRPr="005F3B7E" w:rsidTr="00113B0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B7E" w:rsidRPr="005F3B7E" w:rsidRDefault="005F3B7E" w:rsidP="005F3B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B7E" w:rsidRPr="005F3B7E" w:rsidRDefault="005F3B7E" w:rsidP="005F3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105</w:t>
            </w:r>
          </w:p>
        </w:tc>
      </w:tr>
      <w:tr w:rsidR="005F3B7E" w:rsidRPr="005F3B7E" w:rsidTr="00113B0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B7E" w:rsidRPr="005F3B7E" w:rsidRDefault="005F3B7E" w:rsidP="005F3B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B7E" w:rsidRPr="005F3B7E" w:rsidRDefault="005F3B7E" w:rsidP="005F3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</w:tbl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углубить знание основных элементов композиции, закономерностей построения художественной формы;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- дать знание принципов сбора подготовительного материала и способов его применения для воплощения творческого замысла;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5F3B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применять полученные знания о выразительных средствах композиции – ритме, линии, силуэте, контрасте, нюансе, композиционном центре в композиционных работах;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выработать </w:t>
      </w: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навыки работы</w:t>
      </w: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над композицией.</w:t>
      </w:r>
    </w:p>
    <w:p w:rsidR="005F3B7E" w:rsidRPr="005F3B7E" w:rsidRDefault="005F3B7E" w:rsidP="005F3B7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задания- упражнения, сбор материала, длительные задания)</w:t>
      </w:r>
    </w:p>
    <w:p w:rsidR="005F3B7E" w:rsidRPr="005F3B7E" w:rsidRDefault="005F3B7E" w:rsidP="005F3B7E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5F3B7E" w:rsidRPr="005F3B7E" w:rsidRDefault="005F3B7E" w:rsidP="005F3B7E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Предмету «Композиция» принадлежит одна из главенствующих ролей. Именно этот </w:t>
      </w:r>
      <w:r w:rsidRPr="005F3B7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предмет непосредственным образом должен воздействовать на развитие творческих </w:t>
      </w: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 стимулировать и направлять их.</w:t>
      </w:r>
    </w:p>
    <w:p w:rsidR="005F3B7E" w:rsidRPr="005F3B7E" w:rsidRDefault="005F3B7E" w:rsidP="005F3B7E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Одна из целей программы - успешное поступление и обучение в профильных ВУЗах и </w:t>
      </w:r>
      <w:proofErr w:type="spellStart"/>
      <w:r w:rsidRPr="005F3B7E">
        <w:rPr>
          <w:rFonts w:ascii="Times New Roman" w:eastAsia="Times New Roman" w:hAnsi="Times New Roman" w:cs="Times New Roman"/>
          <w:sz w:val="24"/>
          <w:szCs w:val="28"/>
          <w:lang w:eastAsia="ru-RU"/>
        </w:rPr>
        <w:t>ССУЗах</w:t>
      </w:r>
      <w:proofErr w:type="spellEnd"/>
      <w:r w:rsidRPr="005F3B7E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Поэтому на занятиях по композиции обучающимся предлагаются темы, которые могут быть на творческих конкурсах при поступлении.</w:t>
      </w:r>
    </w:p>
    <w:p w:rsidR="005F3B7E" w:rsidRPr="005F3B7E" w:rsidRDefault="005F3B7E" w:rsidP="005F3B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Работа над композицией строится по сле</w:t>
      </w:r>
      <w:r w:rsidRPr="005F3B7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5F3B7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дующим этапам: ученикам предлагается тема, педагогом определяется задача задания и </w:t>
      </w:r>
      <w:r w:rsidRPr="005F3B7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материал исполнения.</w:t>
      </w:r>
      <w:r w:rsidRPr="005F3B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Далее следует работа обучающихся над </w:t>
      </w:r>
      <w:proofErr w:type="spellStart"/>
      <w:r w:rsidRPr="005F3B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форэскизом</w:t>
      </w:r>
      <w:proofErr w:type="spellEnd"/>
      <w:r w:rsidRPr="005F3B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предполагающая сбор материала, поиски </w:t>
      </w: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композиционного решения, цветовой гаммы.</w:t>
      </w:r>
      <w:r w:rsidRPr="005F3B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5F3B7E" w:rsidRPr="005F3B7E" w:rsidRDefault="005F3B7E" w:rsidP="005F3B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специального оборудования: столы, мольберты; 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библиотечного </w:t>
      </w:r>
      <w:bookmarkStart w:id="0" w:name="_GoBack"/>
      <w:bookmarkEnd w:id="0"/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фонда: энциклопедии</w:t>
      </w: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тематические подборки иллюстраций, учебно-методическая литература в области композиции (станковой и декоративно-прикладной);</w:t>
      </w:r>
    </w:p>
    <w:p w:rsidR="005F3B7E" w:rsidRPr="005F3B7E" w:rsidRDefault="005F3B7E" w:rsidP="005F3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материалов для занятий композицией.</w:t>
      </w:r>
    </w:p>
    <w:p w:rsidR="005F3B7E" w:rsidRDefault="005F3B7E" w:rsidP="005F3B7E">
      <w:pPr>
        <w:spacing w:line="360" w:lineRule="auto"/>
        <w:contextualSpacing/>
      </w:pPr>
    </w:p>
    <w:sectPr w:rsidR="005F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9E"/>
    <w:rsid w:val="005F3B7E"/>
    <w:rsid w:val="008B313F"/>
    <w:rsid w:val="00E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2A5E5-54E2-4746-B4C3-B5639046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2017-06-20T03:53:00Z</dcterms:created>
  <dcterms:modified xsi:type="dcterms:W3CDTF">2017-06-20T03:57:00Z</dcterms:modified>
</cp:coreProperties>
</file>